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CC219E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219E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CC219E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CC219E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CC219E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CC219E">
        <w:rPr>
          <w:rFonts w:ascii="Times New Roman" w:hAnsi="Times New Roman" w:cs="Times New Roman"/>
          <w:sz w:val="24"/>
          <w:szCs w:val="24"/>
        </w:rPr>
        <w:t>. si</w:t>
      </w:r>
      <w:r w:rsidR="00414B24" w:rsidRPr="00CC219E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CC219E">
        <w:rPr>
          <w:rFonts w:ascii="Times New Roman" w:hAnsi="Times New Roman" w:cs="Times New Roman"/>
          <w:sz w:val="24"/>
          <w:szCs w:val="24"/>
        </w:rPr>
        <w:t>tici</w:t>
      </w:r>
      <w:r w:rsidR="00CC219E">
        <w:rPr>
          <w:rFonts w:ascii="Times New Roman" w:hAnsi="Times New Roman" w:cs="Times New Roman"/>
          <w:sz w:val="24"/>
          <w:szCs w:val="24"/>
        </w:rPr>
        <w:t>, pod tačkom 7</w:t>
      </w:r>
      <w:r w:rsidRPr="00CC219E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CC219E">
        <w:rPr>
          <w:rFonts w:ascii="Times New Roman" w:hAnsi="Times New Roman" w:cs="Times New Roman"/>
          <w:sz w:val="24"/>
          <w:szCs w:val="24"/>
        </w:rPr>
        <w:t>„Donošenje odluke o usvajanju Revizorskog izvištaja Nacionalnog savita bunjevačke nacionalne manjine za budžetsku 2021. godinu</w:t>
      </w:r>
      <w:r w:rsidRPr="00CC219E">
        <w:rPr>
          <w:rFonts w:ascii="Times New Roman" w:hAnsi="Times New Roman" w:cs="Times New Roman"/>
          <w:sz w:val="24"/>
          <w:szCs w:val="24"/>
        </w:rPr>
        <w:t>“, doneta je: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B">
        <w:rPr>
          <w:rFonts w:ascii="Times New Roman" w:hAnsi="Times New Roman" w:cs="Times New Roman"/>
          <w:b/>
          <w:sz w:val="28"/>
          <w:szCs w:val="28"/>
        </w:rPr>
        <w:t>Odluka</w:t>
      </w:r>
      <w:r w:rsidR="00CC219E">
        <w:rPr>
          <w:rFonts w:ascii="Times New Roman" w:hAnsi="Times New Roman" w:cs="Times New Roman"/>
          <w:b/>
          <w:sz w:val="28"/>
          <w:szCs w:val="28"/>
        </w:rPr>
        <w:t xml:space="preserve"> br. 08</w:t>
      </w:r>
      <w:r w:rsidR="0034563E">
        <w:rPr>
          <w:rFonts w:ascii="Times New Roman" w:hAnsi="Times New Roman" w:cs="Times New Roman"/>
          <w:b/>
          <w:sz w:val="28"/>
          <w:szCs w:val="28"/>
        </w:rPr>
        <w:t>/2022</w:t>
      </w: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1C4112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CC219E" w:rsidRDefault="008E43CB" w:rsidP="00CC21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Revizorski izvištaj</w:t>
      </w:r>
      <w:bookmarkStart w:id="0" w:name="_GoBack"/>
      <w:bookmarkEnd w:id="0"/>
      <w:r w:rsidR="00CC219E" w:rsidRPr="00CC219E">
        <w:rPr>
          <w:rFonts w:ascii="Times New Roman" w:hAnsi="Times New Roman" w:cs="Times New Roman"/>
          <w:sz w:val="24"/>
          <w:szCs w:val="24"/>
        </w:rPr>
        <w:t xml:space="preserve"> Nacionalnog savita bunjevačke nacionalne manjine za budžetsku 2021. godinu</w:t>
      </w:r>
    </w:p>
    <w:p w:rsidR="00CC219E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63E" w:rsidRPr="00CC219E" w:rsidRDefault="0034563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19E">
        <w:rPr>
          <w:rFonts w:ascii="Times New Roman" w:hAnsi="Times New Roman" w:cs="Times New Roman"/>
          <w:b/>
          <w:i/>
          <w:sz w:val="24"/>
          <w:szCs w:val="24"/>
        </w:rPr>
        <w:t>Obrazloženje:</w:t>
      </w:r>
    </w:p>
    <w:p w:rsidR="0034563E" w:rsidRPr="00CC219E" w:rsidRDefault="0034563E" w:rsidP="003456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219E" w:rsidRPr="00CC219E" w:rsidRDefault="00CC219E" w:rsidP="00CC21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Pr="00CC219E">
        <w:rPr>
          <w:rFonts w:ascii="Times New Roman" w:hAnsi="Times New Roman" w:cs="Times New Roman"/>
          <w:sz w:val="24"/>
          <w:szCs w:val="24"/>
        </w:rPr>
        <w:t>t bunjevačke nacionalne manjine je na kraju svake godine u obavezi da angaž</w:t>
      </w:r>
      <w:r>
        <w:rPr>
          <w:rFonts w:ascii="Times New Roman" w:hAnsi="Times New Roman" w:cs="Times New Roman"/>
          <w:sz w:val="24"/>
          <w:szCs w:val="24"/>
        </w:rPr>
        <w:t>uje revizorsku kuću, koja će prigledat</w:t>
      </w:r>
      <w:r w:rsidRPr="00CC219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jigovodstvenu dokumentaciju Savta i dat svoj revizorski izvi</w:t>
      </w:r>
      <w:r w:rsidRPr="00CC219E">
        <w:rPr>
          <w:rFonts w:ascii="Times New Roman" w:hAnsi="Times New Roman" w:cs="Times New Roman"/>
          <w:sz w:val="24"/>
          <w:szCs w:val="24"/>
        </w:rPr>
        <w:t xml:space="preserve">štaj. Reviziju je izvršila revizorska kuća „EUROAUDIT“ iz Beograda. </w:t>
      </w:r>
      <w:r>
        <w:rPr>
          <w:rFonts w:ascii="Times New Roman" w:hAnsi="Times New Roman" w:cs="Times New Roman"/>
          <w:sz w:val="24"/>
          <w:szCs w:val="24"/>
        </w:rPr>
        <w:t>Stog je Savit dono odluku k</w:t>
      </w:r>
      <w:r w:rsidRPr="00CC219E">
        <w:rPr>
          <w:rFonts w:ascii="Times New Roman" w:hAnsi="Times New Roman" w:cs="Times New Roman"/>
          <w:sz w:val="24"/>
          <w:szCs w:val="24"/>
        </w:rPr>
        <w:t>o u dispozitivu.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8E43CB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43CB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BNS</cp:lastModifiedBy>
  <cp:revision>5</cp:revision>
  <dcterms:created xsi:type="dcterms:W3CDTF">2022-03-31T08:23:00Z</dcterms:created>
  <dcterms:modified xsi:type="dcterms:W3CDTF">2022-04-01T07:00:00Z</dcterms:modified>
</cp:coreProperties>
</file>